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25" w:rsidRDefault="0077732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02037" w:rsidRDefault="00802037" w:rsidP="00802037">
      <w:pPr>
        <w:spacing w:beforeLines="100" w:before="312" w:afterLines="100" w:after="312" w:line="3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研究生教育管理系统</w:t>
      </w:r>
    </w:p>
    <w:p w:rsidR="00C57B25" w:rsidRDefault="00777323" w:rsidP="00802037">
      <w:pPr>
        <w:spacing w:beforeLines="100" w:before="312" w:afterLines="100" w:after="312"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>研究所学位会模块操作说明</w:t>
      </w:r>
      <w:bookmarkStart w:id="0" w:name="_GoBack"/>
      <w:bookmarkEnd w:id="0"/>
    </w:p>
    <w:p w:rsidR="00C57B25" w:rsidRPr="00802037" w:rsidRDefault="00777323" w:rsidP="00777323">
      <w:pPr>
        <w:spacing w:line="400" w:lineRule="exact"/>
        <w:rPr>
          <w:rFonts w:ascii="仿宋_GB2312" w:eastAsia="仿宋_GB2312" w:hAnsiTheme="minorEastAsia"/>
          <w:sz w:val="24"/>
          <w:szCs w:val="24"/>
        </w:rPr>
      </w:pPr>
      <w:r w:rsidRPr="00777323">
        <w:rPr>
          <w:rFonts w:ascii="仿宋_GB2312" w:eastAsia="仿宋_GB2312" w:hAnsiTheme="minorEastAsia" w:hint="eastAsia"/>
          <w:sz w:val="24"/>
          <w:szCs w:val="24"/>
        </w:rPr>
        <w:t>1、研究所管理人员</w:t>
      </w:r>
      <w:r w:rsidR="00A401A3">
        <w:rPr>
          <w:rFonts w:ascii="仿宋_GB2312" w:eastAsia="仿宋_GB2312" w:hAnsiTheme="minorEastAsia" w:hint="eastAsia"/>
          <w:sz w:val="24"/>
          <w:szCs w:val="24"/>
        </w:rPr>
        <w:t>使</w:t>
      </w:r>
      <w:r w:rsidRPr="00777323">
        <w:rPr>
          <w:rFonts w:ascii="仿宋_GB2312" w:eastAsia="仿宋_GB2312" w:hAnsiTheme="minorEastAsia" w:hint="eastAsia"/>
          <w:sz w:val="24"/>
          <w:szCs w:val="24"/>
        </w:rPr>
        <w:t>用培养单位角色的账号登录系统，在“评审论文”菜单中点击“所学位评定会管理”，增加委员，有两种方式：</w:t>
      </w:r>
      <w:r>
        <w:rPr>
          <w:rFonts w:ascii="仿宋_GB2312" w:eastAsia="仿宋_GB2312" w:hAnsiTheme="minorEastAsia"/>
          <w:sz w:val="24"/>
          <w:szCs w:val="24"/>
        </w:rPr>
        <w:fldChar w:fldCharType="begin"/>
      </w:r>
      <w:r>
        <w:rPr>
          <w:rFonts w:ascii="仿宋_GB2312" w:eastAsia="仿宋_GB2312" w:hAnsiTheme="minorEastAsia"/>
          <w:sz w:val="24"/>
          <w:szCs w:val="24"/>
        </w:rPr>
        <w:instrText xml:space="preserve"> </w:instrText>
      </w:r>
      <w:r>
        <w:rPr>
          <w:rFonts w:ascii="仿宋_GB2312" w:eastAsia="仿宋_GB2312" w:hAnsiTheme="minorEastAsia" w:hint="eastAsia"/>
          <w:sz w:val="24"/>
          <w:szCs w:val="24"/>
        </w:rPr>
        <w:instrText>eq \o\ac(○,</w:instrText>
      </w:r>
      <w:r w:rsidRPr="00777323">
        <w:rPr>
          <w:rFonts w:ascii="宋体" w:eastAsia="仿宋_GB2312" w:hAnsiTheme="minorEastAsia" w:hint="eastAsia"/>
          <w:position w:val="3"/>
          <w:sz w:val="16"/>
          <w:szCs w:val="24"/>
        </w:rPr>
        <w:instrText>1</w:instrText>
      </w:r>
      <w:r>
        <w:rPr>
          <w:rFonts w:ascii="仿宋_GB2312" w:eastAsia="仿宋_GB2312" w:hAnsiTheme="minorEastAsia" w:hint="eastAsia"/>
          <w:sz w:val="24"/>
          <w:szCs w:val="24"/>
        </w:rPr>
        <w:instrText>)</w:instrText>
      </w:r>
      <w:r>
        <w:rPr>
          <w:rFonts w:ascii="仿宋_GB2312" w:eastAsia="仿宋_GB2312" w:hAnsiTheme="minorEastAsia"/>
          <w:sz w:val="24"/>
          <w:szCs w:val="24"/>
        </w:rPr>
        <w:fldChar w:fldCharType="end"/>
      </w:r>
      <w:r w:rsidRPr="00777323">
        <w:rPr>
          <w:rFonts w:ascii="仿宋_GB2312" w:eastAsia="仿宋_GB2312" w:hAnsiTheme="minorEastAsia" w:hint="eastAsia"/>
          <w:sz w:val="24"/>
          <w:szCs w:val="24"/>
        </w:rPr>
        <w:t>点击橙色按钮“添加委员”加入新委员信息；</w:t>
      </w:r>
      <w:r>
        <w:rPr>
          <w:rFonts w:ascii="仿宋_GB2312" w:eastAsia="仿宋_GB2312" w:hAnsiTheme="minorEastAsia"/>
          <w:sz w:val="24"/>
          <w:szCs w:val="24"/>
        </w:rPr>
        <w:fldChar w:fldCharType="begin"/>
      </w:r>
      <w:r>
        <w:rPr>
          <w:rFonts w:ascii="仿宋_GB2312" w:eastAsia="仿宋_GB2312" w:hAnsiTheme="minorEastAsia"/>
          <w:sz w:val="24"/>
          <w:szCs w:val="24"/>
        </w:rPr>
        <w:instrText xml:space="preserve"> </w:instrText>
      </w:r>
      <w:r>
        <w:rPr>
          <w:rFonts w:ascii="仿宋_GB2312" w:eastAsia="仿宋_GB2312" w:hAnsiTheme="minorEastAsia" w:hint="eastAsia"/>
          <w:sz w:val="24"/>
          <w:szCs w:val="24"/>
        </w:rPr>
        <w:instrText>eq \o\ac(○,</w:instrText>
      </w:r>
      <w:r w:rsidRPr="00777323">
        <w:rPr>
          <w:rFonts w:ascii="宋体" w:eastAsia="仿宋_GB2312" w:hAnsiTheme="minorEastAsia" w:hint="eastAsia"/>
          <w:position w:val="3"/>
          <w:sz w:val="16"/>
          <w:szCs w:val="24"/>
        </w:rPr>
        <w:instrText>2</w:instrText>
      </w:r>
      <w:r>
        <w:rPr>
          <w:rFonts w:ascii="仿宋_GB2312" w:eastAsia="仿宋_GB2312" w:hAnsiTheme="minorEastAsia" w:hint="eastAsia"/>
          <w:sz w:val="24"/>
          <w:szCs w:val="24"/>
        </w:rPr>
        <w:instrText>)</w:instrText>
      </w:r>
      <w:r>
        <w:rPr>
          <w:rFonts w:ascii="仿宋_GB2312" w:eastAsia="仿宋_GB2312" w:hAnsiTheme="minorEastAsia"/>
          <w:sz w:val="24"/>
          <w:szCs w:val="24"/>
        </w:rPr>
        <w:fldChar w:fldCharType="end"/>
      </w:r>
      <w:r w:rsidRPr="00777323">
        <w:rPr>
          <w:rFonts w:ascii="仿宋_GB2312" w:eastAsia="仿宋_GB2312" w:hAnsiTheme="minorEastAsia" w:hint="eastAsia"/>
          <w:sz w:val="24"/>
          <w:szCs w:val="24"/>
        </w:rPr>
        <w:t>点击黑色按钮“从教师系统引入委员”。增加委员后，勾选委员，然后选择点击界面下方的2个绿色按钮“参会保存”、“签到保存”和2个灰色按钮“参会取消”、“签到取消”</w:t>
      </w:r>
      <w:r w:rsidR="00A66A09">
        <w:rPr>
          <w:rFonts w:ascii="仿宋_GB2312" w:eastAsia="仿宋_GB2312" w:hAnsiTheme="minorEastAsia" w:hint="eastAsia"/>
          <w:sz w:val="24"/>
          <w:szCs w:val="24"/>
        </w:rPr>
        <w:t>，</w:t>
      </w:r>
      <w:r w:rsidRPr="00777323">
        <w:rPr>
          <w:rFonts w:ascii="仿宋_GB2312" w:eastAsia="仿宋_GB2312" w:hAnsiTheme="minorEastAsia" w:hint="eastAsia"/>
          <w:sz w:val="24"/>
          <w:szCs w:val="24"/>
        </w:rPr>
        <w:t>对委员的</w:t>
      </w:r>
      <w:r w:rsidR="008F3618">
        <w:rPr>
          <w:rFonts w:ascii="仿宋_GB2312" w:eastAsia="仿宋_GB2312" w:hAnsiTheme="minorEastAsia" w:hint="eastAsia"/>
          <w:sz w:val="24"/>
          <w:szCs w:val="24"/>
        </w:rPr>
        <w:t>实际</w:t>
      </w:r>
      <w:r w:rsidRPr="00777323">
        <w:rPr>
          <w:rFonts w:ascii="仿宋_GB2312" w:eastAsia="仿宋_GB2312" w:hAnsiTheme="minorEastAsia" w:hint="eastAsia"/>
          <w:sz w:val="24"/>
          <w:szCs w:val="24"/>
        </w:rPr>
        <w:t>参会与签到状态进行确</w:t>
      </w:r>
      <w:r w:rsidRPr="00637E3B">
        <w:rPr>
          <w:rFonts w:ascii="仿宋_GB2312" w:eastAsia="仿宋_GB2312" w:hAnsiTheme="minorEastAsia" w:hint="eastAsia"/>
          <w:sz w:val="24"/>
          <w:szCs w:val="24"/>
        </w:rPr>
        <w:t>定</w:t>
      </w:r>
      <w:r w:rsidR="00637E3B">
        <w:rPr>
          <w:rFonts w:ascii="仿宋_GB2312" w:eastAsia="仿宋_GB2312" w:hAnsiTheme="minorEastAsia" w:hint="eastAsia"/>
          <w:sz w:val="24"/>
          <w:szCs w:val="24"/>
        </w:rPr>
        <w:t>。</w:t>
      </w:r>
      <w:r w:rsidR="00C1776D" w:rsidRPr="00802037">
        <w:rPr>
          <w:rFonts w:ascii="仿宋_GB2312" w:eastAsia="仿宋_GB2312" w:hAnsiTheme="minorEastAsia" w:hint="eastAsia"/>
          <w:sz w:val="24"/>
          <w:szCs w:val="24"/>
        </w:rPr>
        <w:t>【特别注意:此处“是否参会”</w:t>
      </w:r>
      <w:r w:rsidR="0019637D">
        <w:rPr>
          <w:rFonts w:ascii="仿宋_GB2312" w:eastAsia="仿宋_GB2312" w:hAnsiTheme="minorEastAsia" w:hint="eastAsia"/>
          <w:sz w:val="24"/>
          <w:szCs w:val="24"/>
        </w:rPr>
        <w:t>是查询</w:t>
      </w:r>
      <w:r w:rsidR="00C1776D" w:rsidRPr="00802037">
        <w:rPr>
          <w:rFonts w:ascii="仿宋_GB2312" w:eastAsia="仿宋_GB2312" w:hAnsiTheme="minorEastAsia" w:hint="eastAsia"/>
          <w:sz w:val="24"/>
          <w:szCs w:val="24"/>
        </w:rPr>
        <w:t>应到</w:t>
      </w:r>
      <w:r w:rsidR="00802037">
        <w:rPr>
          <w:rFonts w:ascii="仿宋_GB2312" w:eastAsia="仿宋_GB2312" w:hAnsiTheme="minorEastAsia" w:hint="eastAsia"/>
          <w:sz w:val="24"/>
          <w:szCs w:val="24"/>
        </w:rPr>
        <w:t>委员情况</w:t>
      </w:r>
      <w:r w:rsidR="00C1776D" w:rsidRPr="00802037">
        <w:rPr>
          <w:rFonts w:ascii="仿宋_GB2312" w:eastAsia="仿宋_GB2312" w:hAnsiTheme="minorEastAsia" w:hint="eastAsia"/>
          <w:sz w:val="24"/>
          <w:szCs w:val="24"/>
        </w:rPr>
        <w:t>；“是否签到”</w:t>
      </w:r>
      <w:r w:rsidR="0019637D">
        <w:rPr>
          <w:rFonts w:ascii="仿宋_GB2312" w:eastAsia="仿宋_GB2312" w:hAnsiTheme="minorEastAsia" w:hint="eastAsia"/>
          <w:sz w:val="24"/>
          <w:szCs w:val="24"/>
        </w:rPr>
        <w:t>是查询</w:t>
      </w:r>
      <w:r w:rsidR="00C1776D" w:rsidRPr="00802037">
        <w:rPr>
          <w:rFonts w:ascii="仿宋_GB2312" w:eastAsia="仿宋_GB2312" w:hAnsiTheme="minorEastAsia" w:hint="eastAsia"/>
          <w:sz w:val="24"/>
          <w:szCs w:val="24"/>
        </w:rPr>
        <w:t>实到</w:t>
      </w:r>
      <w:r w:rsidR="00802037">
        <w:rPr>
          <w:rFonts w:ascii="仿宋_GB2312" w:eastAsia="仿宋_GB2312" w:hAnsiTheme="minorEastAsia" w:hint="eastAsia"/>
          <w:sz w:val="24"/>
          <w:szCs w:val="24"/>
        </w:rPr>
        <w:t>委员情况</w:t>
      </w:r>
      <w:r w:rsidR="00C1776D" w:rsidRPr="00802037">
        <w:rPr>
          <w:rFonts w:ascii="仿宋_GB2312" w:eastAsia="仿宋_GB2312" w:hAnsiTheme="minorEastAsia" w:hint="eastAsia"/>
          <w:sz w:val="24"/>
          <w:szCs w:val="24"/>
        </w:rPr>
        <w:t>”】</w:t>
      </w:r>
    </w:p>
    <w:p w:rsidR="00C57B25" w:rsidRDefault="00777323">
      <w:r>
        <w:rPr>
          <w:noProof/>
        </w:rPr>
        <w:drawing>
          <wp:inline distT="0" distB="0" distL="0" distR="0" wp14:anchorId="55BB431D" wp14:editId="0C0A86AE">
            <wp:extent cx="5274310" cy="25679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25" w:rsidRPr="00777323" w:rsidRDefault="00777323" w:rsidP="00777323">
      <w:pPr>
        <w:spacing w:line="400" w:lineRule="exact"/>
        <w:rPr>
          <w:rFonts w:ascii="仿宋_GB2312" w:eastAsia="仿宋_GB2312" w:hAnsiTheme="minorEastAsia"/>
          <w:sz w:val="24"/>
          <w:szCs w:val="24"/>
        </w:rPr>
      </w:pPr>
      <w:r w:rsidRPr="00777323">
        <w:rPr>
          <w:rFonts w:ascii="仿宋_GB2312" w:eastAsia="仿宋_GB2312" w:hAnsiTheme="minorEastAsia" w:hint="eastAsia"/>
          <w:sz w:val="24"/>
          <w:szCs w:val="24"/>
        </w:rPr>
        <w:t>2、在“所学位评定会管理”界面点击“主审委员管理”，</w:t>
      </w:r>
      <w:r w:rsidR="00A66A09">
        <w:rPr>
          <w:rFonts w:ascii="仿宋_GB2312" w:eastAsia="仿宋_GB2312" w:hAnsiTheme="minorEastAsia" w:hint="eastAsia"/>
          <w:sz w:val="24"/>
          <w:szCs w:val="24"/>
        </w:rPr>
        <w:t>为</w:t>
      </w:r>
      <w:r w:rsidRPr="00777323">
        <w:rPr>
          <w:rFonts w:ascii="仿宋_GB2312" w:eastAsia="仿宋_GB2312" w:hAnsiTheme="minorEastAsia" w:hint="eastAsia"/>
          <w:sz w:val="24"/>
          <w:szCs w:val="24"/>
        </w:rPr>
        <w:t>学生分配主审委员，有三种方式：</w:t>
      </w:r>
      <w:r>
        <w:rPr>
          <w:rFonts w:ascii="仿宋_GB2312" w:eastAsia="仿宋_GB2312" w:hAnsiTheme="minorEastAsia"/>
          <w:sz w:val="24"/>
          <w:szCs w:val="24"/>
        </w:rPr>
        <w:fldChar w:fldCharType="begin"/>
      </w:r>
      <w:r>
        <w:rPr>
          <w:rFonts w:ascii="仿宋_GB2312" w:eastAsia="仿宋_GB2312" w:hAnsiTheme="minorEastAsia"/>
          <w:sz w:val="24"/>
          <w:szCs w:val="24"/>
        </w:rPr>
        <w:instrText xml:space="preserve"> </w:instrText>
      </w:r>
      <w:r>
        <w:rPr>
          <w:rFonts w:ascii="仿宋_GB2312" w:eastAsia="仿宋_GB2312" w:hAnsiTheme="minorEastAsia" w:hint="eastAsia"/>
          <w:sz w:val="24"/>
          <w:szCs w:val="24"/>
        </w:rPr>
        <w:instrText>eq \o\ac(○,</w:instrText>
      </w:r>
      <w:r w:rsidRPr="00777323">
        <w:rPr>
          <w:rFonts w:ascii="宋体" w:eastAsia="仿宋_GB2312" w:hAnsiTheme="minorEastAsia" w:hint="eastAsia"/>
          <w:position w:val="3"/>
          <w:sz w:val="16"/>
          <w:szCs w:val="24"/>
        </w:rPr>
        <w:instrText>1</w:instrText>
      </w:r>
      <w:r>
        <w:rPr>
          <w:rFonts w:ascii="仿宋_GB2312" w:eastAsia="仿宋_GB2312" w:hAnsiTheme="minorEastAsia" w:hint="eastAsia"/>
          <w:sz w:val="24"/>
          <w:szCs w:val="24"/>
        </w:rPr>
        <w:instrText>)</w:instrText>
      </w:r>
      <w:r>
        <w:rPr>
          <w:rFonts w:ascii="仿宋_GB2312" w:eastAsia="仿宋_GB2312" w:hAnsiTheme="minorEastAsia"/>
          <w:sz w:val="24"/>
          <w:szCs w:val="24"/>
        </w:rPr>
        <w:fldChar w:fldCharType="end"/>
      </w:r>
      <w:r w:rsidRPr="00777323">
        <w:rPr>
          <w:rFonts w:ascii="仿宋_GB2312" w:eastAsia="仿宋_GB2312" w:hAnsiTheme="minorEastAsia" w:hint="eastAsia"/>
          <w:sz w:val="24"/>
          <w:szCs w:val="24"/>
        </w:rPr>
        <w:t>可点击</w:t>
      </w:r>
      <w:proofErr w:type="gramStart"/>
      <w:r w:rsidRPr="00777323">
        <w:rPr>
          <w:rFonts w:ascii="仿宋_GB2312" w:eastAsia="仿宋_GB2312" w:hAnsiTheme="minorEastAsia" w:hint="eastAsia"/>
          <w:sz w:val="24"/>
          <w:szCs w:val="24"/>
        </w:rPr>
        <w:t>主审委员</w:t>
      </w:r>
      <w:proofErr w:type="gramEnd"/>
      <w:r w:rsidRPr="00777323">
        <w:rPr>
          <w:rFonts w:ascii="仿宋_GB2312" w:eastAsia="仿宋_GB2312" w:hAnsiTheme="minorEastAsia" w:hint="eastAsia"/>
          <w:sz w:val="24"/>
          <w:szCs w:val="24"/>
        </w:rPr>
        <w:t>下方的“选择”</w:t>
      </w:r>
      <w:r w:rsidR="00A66A09">
        <w:rPr>
          <w:rFonts w:ascii="仿宋_GB2312" w:eastAsia="仿宋_GB2312" w:hAnsiTheme="minorEastAsia" w:hint="eastAsia"/>
          <w:sz w:val="24"/>
          <w:szCs w:val="24"/>
        </w:rPr>
        <w:t>，</w:t>
      </w:r>
      <w:r w:rsidRPr="00777323">
        <w:rPr>
          <w:rFonts w:ascii="仿宋_GB2312" w:eastAsia="仿宋_GB2312" w:hAnsiTheme="minorEastAsia" w:hint="eastAsia"/>
          <w:sz w:val="24"/>
          <w:szCs w:val="24"/>
        </w:rPr>
        <w:t>为学生选择两位主审委员；</w:t>
      </w:r>
      <w:r>
        <w:rPr>
          <w:rFonts w:ascii="仿宋_GB2312" w:eastAsia="仿宋_GB2312" w:hAnsiTheme="minorEastAsia"/>
          <w:sz w:val="24"/>
          <w:szCs w:val="24"/>
        </w:rPr>
        <w:fldChar w:fldCharType="begin"/>
      </w:r>
      <w:r>
        <w:rPr>
          <w:rFonts w:ascii="仿宋_GB2312" w:eastAsia="仿宋_GB2312" w:hAnsiTheme="minorEastAsia"/>
          <w:sz w:val="24"/>
          <w:szCs w:val="24"/>
        </w:rPr>
        <w:instrText xml:space="preserve"> </w:instrText>
      </w:r>
      <w:r>
        <w:rPr>
          <w:rFonts w:ascii="仿宋_GB2312" w:eastAsia="仿宋_GB2312" w:hAnsiTheme="minorEastAsia" w:hint="eastAsia"/>
          <w:sz w:val="24"/>
          <w:szCs w:val="24"/>
        </w:rPr>
        <w:instrText>eq \o\ac(○,</w:instrText>
      </w:r>
      <w:r w:rsidRPr="00777323">
        <w:rPr>
          <w:rFonts w:ascii="宋体" w:eastAsia="仿宋_GB2312" w:hAnsiTheme="minorEastAsia" w:hint="eastAsia"/>
          <w:position w:val="3"/>
          <w:sz w:val="16"/>
          <w:szCs w:val="24"/>
        </w:rPr>
        <w:instrText>2</w:instrText>
      </w:r>
      <w:r>
        <w:rPr>
          <w:rFonts w:ascii="仿宋_GB2312" w:eastAsia="仿宋_GB2312" w:hAnsiTheme="minorEastAsia" w:hint="eastAsia"/>
          <w:sz w:val="24"/>
          <w:szCs w:val="24"/>
        </w:rPr>
        <w:instrText>)</w:instrText>
      </w:r>
      <w:r>
        <w:rPr>
          <w:rFonts w:ascii="仿宋_GB2312" w:eastAsia="仿宋_GB2312" w:hAnsiTheme="minorEastAsia"/>
          <w:sz w:val="24"/>
          <w:szCs w:val="24"/>
        </w:rPr>
        <w:fldChar w:fldCharType="end"/>
      </w:r>
      <w:r w:rsidRPr="00777323">
        <w:rPr>
          <w:rFonts w:ascii="仿宋_GB2312" w:eastAsia="仿宋_GB2312" w:hAnsiTheme="minorEastAsia" w:hint="eastAsia"/>
          <w:sz w:val="24"/>
          <w:szCs w:val="24"/>
        </w:rPr>
        <w:t>点击“随机分配委员”，</w:t>
      </w:r>
      <w:r w:rsidR="00A66A09">
        <w:rPr>
          <w:rFonts w:ascii="仿宋_GB2312" w:eastAsia="仿宋_GB2312" w:hAnsiTheme="minorEastAsia" w:hint="eastAsia"/>
          <w:sz w:val="24"/>
          <w:szCs w:val="24"/>
        </w:rPr>
        <w:t>可</w:t>
      </w:r>
      <w:r w:rsidRPr="00777323">
        <w:rPr>
          <w:rFonts w:ascii="仿宋_GB2312" w:eastAsia="仿宋_GB2312" w:hAnsiTheme="minorEastAsia" w:hint="eastAsia"/>
          <w:sz w:val="24"/>
          <w:szCs w:val="24"/>
        </w:rPr>
        <w:t>为本批次所有学生按照一定的规则分配主审委员；</w:t>
      </w:r>
      <w:r>
        <w:rPr>
          <w:rFonts w:ascii="仿宋_GB2312" w:eastAsia="仿宋_GB2312" w:hAnsiTheme="minorEastAsia"/>
          <w:sz w:val="24"/>
          <w:szCs w:val="24"/>
        </w:rPr>
        <w:fldChar w:fldCharType="begin"/>
      </w:r>
      <w:r>
        <w:rPr>
          <w:rFonts w:ascii="仿宋_GB2312" w:eastAsia="仿宋_GB2312" w:hAnsiTheme="minorEastAsia"/>
          <w:sz w:val="24"/>
          <w:szCs w:val="24"/>
        </w:rPr>
        <w:instrText xml:space="preserve"> </w:instrText>
      </w:r>
      <w:r>
        <w:rPr>
          <w:rFonts w:ascii="仿宋_GB2312" w:eastAsia="仿宋_GB2312" w:hAnsiTheme="minorEastAsia" w:hint="eastAsia"/>
          <w:sz w:val="24"/>
          <w:szCs w:val="24"/>
        </w:rPr>
        <w:instrText>eq \o\ac(○,</w:instrText>
      </w:r>
      <w:r w:rsidRPr="00777323">
        <w:rPr>
          <w:rFonts w:ascii="宋体" w:eastAsia="仿宋_GB2312" w:hAnsiTheme="minorEastAsia" w:hint="eastAsia"/>
          <w:position w:val="3"/>
          <w:sz w:val="16"/>
          <w:szCs w:val="24"/>
        </w:rPr>
        <w:instrText>3</w:instrText>
      </w:r>
      <w:r>
        <w:rPr>
          <w:rFonts w:ascii="仿宋_GB2312" w:eastAsia="仿宋_GB2312" w:hAnsiTheme="minorEastAsia" w:hint="eastAsia"/>
          <w:sz w:val="24"/>
          <w:szCs w:val="24"/>
        </w:rPr>
        <w:instrText>)</w:instrText>
      </w:r>
      <w:r>
        <w:rPr>
          <w:rFonts w:ascii="仿宋_GB2312" w:eastAsia="仿宋_GB2312" w:hAnsiTheme="minorEastAsia"/>
          <w:sz w:val="24"/>
          <w:szCs w:val="24"/>
        </w:rPr>
        <w:fldChar w:fldCharType="end"/>
      </w:r>
      <w:r w:rsidRPr="00777323">
        <w:rPr>
          <w:rFonts w:ascii="仿宋_GB2312" w:eastAsia="仿宋_GB2312" w:hAnsiTheme="minorEastAsia" w:hint="eastAsia"/>
          <w:sz w:val="24"/>
          <w:szCs w:val="24"/>
        </w:rPr>
        <w:t>点击“委员分配学生”，</w:t>
      </w:r>
      <w:r w:rsidR="00A66A09">
        <w:rPr>
          <w:rFonts w:ascii="仿宋_GB2312" w:eastAsia="仿宋_GB2312" w:hAnsiTheme="minorEastAsia" w:hint="eastAsia"/>
          <w:sz w:val="24"/>
          <w:szCs w:val="24"/>
        </w:rPr>
        <w:t>可为</w:t>
      </w:r>
      <w:r w:rsidRPr="00777323">
        <w:rPr>
          <w:rFonts w:ascii="仿宋_GB2312" w:eastAsia="仿宋_GB2312" w:hAnsiTheme="minorEastAsia" w:hint="eastAsia"/>
          <w:sz w:val="24"/>
          <w:szCs w:val="24"/>
        </w:rPr>
        <w:t>该委员</w:t>
      </w:r>
      <w:r w:rsidR="00254167" w:rsidRPr="00777323">
        <w:rPr>
          <w:rFonts w:ascii="仿宋_GB2312" w:eastAsia="仿宋_GB2312" w:hAnsiTheme="minorEastAsia" w:hint="eastAsia"/>
          <w:sz w:val="24"/>
          <w:szCs w:val="24"/>
        </w:rPr>
        <w:t>分配</w:t>
      </w:r>
      <w:r w:rsidRPr="00777323">
        <w:rPr>
          <w:rFonts w:ascii="仿宋_GB2312" w:eastAsia="仿宋_GB2312" w:hAnsiTheme="minorEastAsia" w:hint="eastAsia"/>
          <w:sz w:val="24"/>
          <w:szCs w:val="24"/>
        </w:rPr>
        <w:t>学生。</w:t>
      </w:r>
    </w:p>
    <w:p w:rsidR="00C57B25" w:rsidRDefault="00777323">
      <w:r>
        <w:rPr>
          <w:noProof/>
        </w:rPr>
        <w:drawing>
          <wp:inline distT="0" distB="0" distL="0" distR="0" wp14:anchorId="7F31498B" wp14:editId="20DF635E">
            <wp:extent cx="5274310" cy="172783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25" w:rsidRPr="00777323" w:rsidRDefault="00777323" w:rsidP="00777323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777323">
        <w:rPr>
          <w:rFonts w:ascii="仿宋_GB2312" w:eastAsia="仿宋_GB2312" w:hAnsi="仿宋_GB2312" w:cs="仿宋_GB2312" w:hint="eastAsia"/>
          <w:sz w:val="24"/>
          <w:szCs w:val="24"/>
        </w:rPr>
        <w:t>3、分配完</w:t>
      </w:r>
      <w:proofErr w:type="gramStart"/>
      <w:r w:rsidRPr="00777323">
        <w:rPr>
          <w:rFonts w:ascii="仿宋_GB2312" w:eastAsia="仿宋_GB2312" w:hAnsi="仿宋_GB2312" w:cs="仿宋_GB2312" w:hint="eastAsia"/>
          <w:sz w:val="24"/>
          <w:szCs w:val="24"/>
        </w:rPr>
        <w:t>主审委员</w:t>
      </w:r>
      <w:proofErr w:type="gramEnd"/>
      <w:r w:rsidRPr="00777323">
        <w:rPr>
          <w:rFonts w:ascii="仿宋_GB2312" w:eastAsia="仿宋_GB2312" w:hAnsi="仿宋_GB2312" w:cs="仿宋_GB2312" w:hint="eastAsia"/>
          <w:sz w:val="24"/>
          <w:szCs w:val="24"/>
        </w:rPr>
        <w:t>后，</w:t>
      </w:r>
      <w:r w:rsidR="00A66A09">
        <w:rPr>
          <w:rFonts w:ascii="仿宋_GB2312" w:eastAsia="仿宋_GB2312" w:hAnsi="仿宋_GB2312" w:cs="仿宋_GB2312" w:hint="eastAsia"/>
          <w:sz w:val="24"/>
          <w:szCs w:val="24"/>
        </w:rPr>
        <w:t>返回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“所学位评定会管理”界面，勾选委员，点击“发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送”</w:t>
      </w:r>
      <w:r w:rsidR="00A66A09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可</w:t>
      </w:r>
      <w:r w:rsidR="00A66A09">
        <w:rPr>
          <w:rFonts w:ascii="仿宋_GB2312" w:eastAsia="仿宋_GB2312" w:hAnsi="仿宋_GB2312" w:cs="仿宋_GB2312" w:hint="eastAsia"/>
          <w:sz w:val="24"/>
          <w:szCs w:val="24"/>
        </w:rPr>
        <w:t>向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委员发送邮件和短信。邮件的内容可点击蓝色按钮“维护邮件模板”、“维护短信模板”进行编辑保存</w:t>
      </w:r>
      <w:r w:rsidR="00254167" w:rsidRPr="00777323">
        <w:rPr>
          <w:rFonts w:ascii="仿宋_GB2312" w:eastAsia="仿宋_GB2312" w:hAnsi="仿宋_GB2312" w:cs="仿宋_GB2312" w:hint="eastAsia"/>
          <w:sz w:val="24"/>
          <w:szCs w:val="24"/>
        </w:rPr>
        <w:t>(见截图1)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C57B25" w:rsidRPr="00777323" w:rsidRDefault="00777323" w:rsidP="00777323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777323">
        <w:rPr>
          <w:rFonts w:ascii="仿宋_GB2312" w:eastAsia="仿宋_GB2312" w:hAnsi="仿宋_GB2312" w:cs="仿宋_GB2312" w:hint="eastAsia"/>
          <w:sz w:val="24"/>
          <w:szCs w:val="24"/>
        </w:rPr>
        <w:t>4、</w:t>
      </w:r>
      <w:proofErr w:type="gramStart"/>
      <w:r w:rsidRPr="00777323">
        <w:rPr>
          <w:rFonts w:ascii="仿宋_GB2312" w:eastAsia="仿宋_GB2312" w:hAnsi="仿宋_GB2312" w:cs="仿宋_GB2312" w:hint="eastAsia"/>
          <w:sz w:val="24"/>
          <w:szCs w:val="24"/>
        </w:rPr>
        <w:t>主审委员</w:t>
      </w:r>
      <w:proofErr w:type="gramEnd"/>
      <w:r w:rsidRPr="00777323">
        <w:rPr>
          <w:rFonts w:ascii="仿宋_GB2312" w:eastAsia="仿宋_GB2312" w:hAnsi="仿宋_GB2312" w:cs="仿宋_GB2312" w:hint="eastAsia"/>
          <w:sz w:val="24"/>
          <w:szCs w:val="24"/>
        </w:rPr>
        <w:t>收到邮件或短信后，登录系统</w:t>
      </w:r>
      <w:r w:rsidR="00A66A09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点击“学位管理”模块，</w:t>
      </w:r>
      <w:r w:rsidR="00A66A09">
        <w:rPr>
          <w:rFonts w:ascii="仿宋_GB2312" w:eastAsia="仿宋_GB2312" w:hAnsi="仿宋_GB2312" w:cs="仿宋_GB2312" w:hint="eastAsia"/>
          <w:sz w:val="24"/>
          <w:szCs w:val="24"/>
        </w:rPr>
        <w:t>将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右上角角色切换成“培养单位学位评定委员会角色”</w:t>
      </w:r>
      <w:r w:rsidR="00A66A09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可</w:t>
      </w:r>
      <w:r w:rsidR="00053EC4">
        <w:rPr>
          <w:rFonts w:ascii="仿宋_GB2312" w:eastAsia="仿宋_GB2312" w:hAnsi="仿宋_GB2312" w:cs="仿宋_GB2312" w:hint="eastAsia"/>
          <w:sz w:val="24"/>
          <w:szCs w:val="24"/>
        </w:rPr>
        <w:t>查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看到</w:t>
      </w:r>
      <w:r w:rsidR="00053EC4">
        <w:rPr>
          <w:rFonts w:ascii="仿宋_GB2312" w:eastAsia="仿宋_GB2312" w:hAnsi="仿宋_GB2312" w:cs="仿宋_GB2312" w:hint="eastAsia"/>
          <w:sz w:val="24"/>
          <w:szCs w:val="24"/>
        </w:rPr>
        <w:t>已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分配的学生</w:t>
      </w:r>
      <w:r w:rsidR="00053EC4">
        <w:rPr>
          <w:rFonts w:ascii="仿宋_GB2312" w:eastAsia="仿宋_GB2312" w:hAnsi="仿宋_GB2312" w:cs="仿宋_GB2312" w:hint="eastAsia"/>
          <w:sz w:val="24"/>
          <w:szCs w:val="24"/>
        </w:rPr>
        <w:t>信息</w:t>
      </w:r>
      <w:r w:rsidR="009A0D89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点击学生姓名</w:t>
      </w:r>
      <w:r w:rsidR="005B7751" w:rsidRPr="00777323">
        <w:rPr>
          <w:rFonts w:ascii="仿宋_GB2312" w:eastAsia="仿宋_GB2312" w:hAnsi="仿宋_GB2312" w:cs="仿宋_GB2312" w:hint="eastAsia"/>
          <w:sz w:val="24"/>
          <w:szCs w:val="24"/>
        </w:rPr>
        <w:t>进入界面,</w:t>
      </w:r>
      <w:r w:rsidR="00053EC4">
        <w:rPr>
          <w:rFonts w:ascii="仿宋_GB2312" w:eastAsia="仿宋_GB2312" w:hAnsi="仿宋_GB2312" w:cs="仿宋_GB2312" w:hint="eastAsia"/>
          <w:sz w:val="24"/>
          <w:szCs w:val="24"/>
        </w:rPr>
        <w:t>然后</w:t>
      </w:r>
      <w:r w:rsidR="005B7751" w:rsidRPr="00777323">
        <w:rPr>
          <w:rFonts w:ascii="仿宋_GB2312" w:eastAsia="仿宋_GB2312" w:hAnsi="仿宋_GB2312" w:cs="仿宋_GB2312" w:hint="eastAsia"/>
          <w:sz w:val="24"/>
          <w:szCs w:val="24"/>
        </w:rPr>
        <w:t>点击</w:t>
      </w:r>
      <w:r w:rsidR="009A0D89">
        <w:rPr>
          <w:rFonts w:ascii="仿宋_GB2312" w:eastAsia="仿宋_GB2312" w:hAnsi="仿宋_GB2312" w:cs="仿宋_GB2312" w:hint="eastAsia"/>
          <w:sz w:val="24"/>
          <w:szCs w:val="24"/>
        </w:rPr>
        <w:t>“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学位论文</w:t>
      </w:r>
      <w:r w:rsidR="009A0D89">
        <w:rPr>
          <w:rFonts w:ascii="仿宋_GB2312" w:eastAsia="仿宋_GB2312" w:hAnsi="仿宋_GB2312" w:cs="仿宋_GB2312" w:hint="eastAsia"/>
          <w:sz w:val="24"/>
          <w:szCs w:val="24"/>
        </w:rPr>
        <w:t>”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进行下载，也可对论文答辩等相关信息进行查看。点击“主审学生管理”</w:t>
      </w:r>
      <w:r w:rsidR="009A0D89">
        <w:rPr>
          <w:rFonts w:ascii="仿宋_GB2312" w:eastAsia="仿宋_GB2312" w:hAnsi="仿宋_GB2312" w:cs="仿宋_GB2312" w:hint="eastAsia"/>
          <w:sz w:val="24"/>
          <w:szCs w:val="24"/>
        </w:rPr>
        <w:t>返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回学生界面，填写评审意见</w:t>
      </w:r>
      <w:r w:rsidR="009A0D89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保存提交。</w:t>
      </w:r>
    </w:p>
    <w:p w:rsidR="005B7751" w:rsidRDefault="005B7751">
      <w:pPr>
        <w:rPr>
          <w:rFonts w:ascii="仿宋_GB2312" w:eastAsia="仿宋_GB2312" w:hAnsi="仿宋_GB2312" w:cs="仿宋_GB2312" w:hint="eastAsia"/>
        </w:rPr>
      </w:pPr>
      <w:r>
        <w:rPr>
          <w:noProof/>
        </w:rPr>
        <w:drawing>
          <wp:inline distT="0" distB="0" distL="0" distR="0" wp14:anchorId="2E99D40E" wp14:editId="5E68E504">
            <wp:extent cx="5274310" cy="2112166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CCB" w:rsidRDefault="00525CCB">
      <w:pPr>
        <w:rPr>
          <w:rFonts w:ascii="仿宋_GB2312" w:eastAsia="仿宋_GB2312" w:hAnsi="仿宋_GB2312" w:cs="仿宋_GB2312" w:hint="eastAsia"/>
        </w:rPr>
      </w:pPr>
    </w:p>
    <w:p w:rsidR="00C26E9A" w:rsidRDefault="00C26E9A">
      <w:pPr>
        <w:rPr>
          <w:rFonts w:ascii="仿宋_GB2312" w:eastAsia="仿宋_GB2312" w:hAnsi="仿宋_GB2312" w:cs="仿宋_GB2312"/>
        </w:rPr>
      </w:pPr>
      <w:r>
        <w:rPr>
          <w:noProof/>
        </w:rPr>
        <w:drawing>
          <wp:inline distT="0" distB="0" distL="0" distR="0" wp14:anchorId="3C3B55C5" wp14:editId="4B562FFF">
            <wp:extent cx="5274310" cy="1823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25" w:rsidRPr="00777323" w:rsidRDefault="00777323" w:rsidP="00777323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777323">
        <w:rPr>
          <w:rFonts w:ascii="仿宋_GB2312" w:eastAsia="仿宋_GB2312" w:hAnsi="仿宋_GB2312" w:cs="仿宋_GB2312" w:hint="eastAsia"/>
          <w:sz w:val="24"/>
          <w:szCs w:val="24"/>
        </w:rPr>
        <w:t>5、</w:t>
      </w:r>
      <w:r w:rsidR="00525CCB" w:rsidRPr="00777323">
        <w:rPr>
          <w:rFonts w:ascii="仿宋_GB2312" w:eastAsia="仿宋_GB2312" w:hAnsiTheme="minorEastAsia" w:hint="eastAsia"/>
          <w:sz w:val="24"/>
          <w:szCs w:val="24"/>
        </w:rPr>
        <w:t>研究所管理人员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在“评审论文”菜单中点击“所学位会意见”，完成所学位</w:t>
      </w:r>
      <w:proofErr w:type="gramStart"/>
      <w:r w:rsidRPr="00777323">
        <w:rPr>
          <w:rFonts w:ascii="仿宋_GB2312" w:eastAsia="仿宋_GB2312" w:hAnsi="仿宋_GB2312" w:cs="仿宋_GB2312" w:hint="eastAsia"/>
          <w:sz w:val="24"/>
          <w:szCs w:val="24"/>
        </w:rPr>
        <w:t>会意见</w:t>
      </w:r>
      <w:proofErr w:type="gramEnd"/>
      <w:r w:rsidRPr="00777323">
        <w:rPr>
          <w:rFonts w:ascii="仿宋_GB2312" w:eastAsia="仿宋_GB2312" w:hAnsi="仿宋_GB2312" w:cs="仿宋_GB2312" w:hint="eastAsia"/>
          <w:sz w:val="24"/>
          <w:szCs w:val="24"/>
        </w:rPr>
        <w:t>的填写</w:t>
      </w:r>
      <w:r>
        <w:rPr>
          <w:rFonts w:ascii="仿宋_GB2312" w:eastAsia="仿宋_GB2312" w:hAnsi="仿宋_GB2312" w:cs="仿宋_GB2312" w:hint="eastAsia"/>
          <w:sz w:val="24"/>
          <w:szCs w:val="24"/>
        </w:rPr>
        <w:t>并保存提交</w:t>
      </w:r>
      <w:r w:rsidRPr="00777323">
        <w:rPr>
          <w:rFonts w:ascii="仿宋_GB2312" w:eastAsia="仿宋_GB2312" w:hAnsi="仿宋_GB2312" w:cs="仿宋_GB2312" w:hint="eastAsia"/>
          <w:sz w:val="24"/>
          <w:szCs w:val="24"/>
        </w:rPr>
        <w:t>。</w:t>
      </w:r>
      <w:r w:rsidR="003A6707">
        <w:rPr>
          <w:rFonts w:ascii="仿宋_GB2312" w:eastAsia="仿宋_GB2312" w:hAnsi="仿宋_GB2312" w:cs="仿宋_GB2312" w:hint="eastAsia"/>
          <w:sz w:val="24"/>
          <w:szCs w:val="24"/>
        </w:rPr>
        <w:t>【</w:t>
      </w:r>
      <w:r w:rsidR="00612309">
        <w:rPr>
          <w:rFonts w:ascii="仿宋_GB2312" w:eastAsia="仿宋_GB2312" w:hAnsi="仿宋_GB2312" w:cs="仿宋_GB2312" w:hint="eastAsia"/>
          <w:sz w:val="24"/>
          <w:szCs w:val="24"/>
        </w:rPr>
        <w:t>补充说明:这里的</w:t>
      </w:r>
      <w:r w:rsidR="003E14AA">
        <w:rPr>
          <w:rFonts w:ascii="仿宋_GB2312" w:eastAsia="仿宋_GB2312" w:hAnsi="仿宋_GB2312" w:cs="仿宋_GB2312" w:hint="eastAsia"/>
          <w:sz w:val="24"/>
          <w:szCs w:val="24"/>
        </w:rPr>
        <w:t>“</w:t>
      </w:r>
      <w:r w:rsidR="00612309">
        <w:rPr>
          <w:rFonts w:ascii="仿宋_GB2312" w:eastAsia="仿宋_GB2312" w:hAnsi="仿宋_GB2312" w:cs="仿宋_GB2312" w:hint="eastAsia"/>
          <w:sz w:val="24"/>
          <w:szCs w:val="24"/>
        </w:rPr>
        <w:t>应到人数</w:t>
      </w:r>
      <w:r w:rsidR="003E14AA">
        <w:rPr>
          <w:rFonts w:ascii="仿宋_GB2312" w:eastAsia="仿宋_GB2312" w:hAnsi="仿宋_GB2312" w:cs="仿宋_GB2312" w:hint="eastAsia"/>
          <w:sz w:val="24"/>
          <w:szCs w:val="24"/>
        </w:rPr>
        <w:t>”</w:t>
      </w:r>
      <w:r w:rsidR="00612309">
        <w:rPr>
          <w:rFonts w:ascii="仿宋_GB2312" w:eastAsia="仿宋_GB2312" w:hAnsi="仿宋_GB2312" w:cs="仿宋_GB2312" w:hint="eastAsia"/>
          <w:sz w:val="24"/>
          <w:szCs w:val="24"/>
        </w:rPr>
        <w:t>和</w:t>
      </w:r>
      <w:r w:rsidR="003E14AA">
        <w:rPr>
          <w:rFonts w:ascii="仿宋_GB2312" w:eastAsia="仿宋_GB2312" w:hAnsi="仿宋_GB2312" w:cs="仿宋_GB2312" w:hint="eastAsia"/>
          <w:sz w:val="24"/>
          <w:szCs w:val="24"/>
        </w:rPr>
        <w:t>“</w:t>
      </w:r>
      <w:r w:rsidR="00612309">
        <w:rPr>
          <w:rFonts w:ascii="仿宋_GB2312" w:eastAsia="仿宋_GB2312" w:hAnsi="仿宋_GB2312" w:cs="仿宋_GB2312" w:hint="eastAsia"/>
          <w:sz w:val="24"/>
          <w:szCs w:val="24"/>
        </w:rPr>
        <w:t>实到人数</w:t>
      </w:r>
      <w:r w:rsidR="003E14AA">
        <w:rPr>
          <w:rFonts w:ascii="仿宋_GB2312" w:eastAsia="仿宋_GB2312" w:hAnsi="仿宋_GB2312" w:cs="仿宋_GB2312" w:hint="eastAsia"/>
          <w:sz w:val="24"/>
          <w:szCs w:val="24"/>
        </w:rPr>
        <w:t>”</w:t>
      </w:r>
      <w:r w:rsidR="00612309">
        <w:rPr>
          <w:rFonts w:ascii="仿宋_GB2312" w:eastAsia="仿宋_GB2312" w:hAnsi="仿宋_GB2312" w:cs="仿宋_GB2312" w:hint="eastAsia"/>
          <w:sz w:val="24"/>
          <w:szCs w:val="24"/>
        </w:rPr>
        <w:t>会根据第</w:t>
      </w:r>
      <w:r w:rsidR="00637E3B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="00612309">
        <w:rPr>
          <w:rFonts w:ascii="仿宋_GB2312" w:eastAsia="仿宋_GB2312" w:hAnsi="仿宋_GB2312" w:cs="仿宋_GB2312" w:hint="eastAsia"/>
          <w:sz w:val="24"/>
          <w:szCs w:val="24"/>
        </w:rPr>
        <w:t>步</w:t>
      </w:r>
      <w:r w:rsidR="00612309" w:rsidRPr="00777323">
        <w:rPr>
          <w:rFonts w:ascii="仿宋_GB2312" w:eastAsia="仿宋_GB2312" w:hAnsiTheme="minorEastAsia" w:hint="eastAsia"/>
          <w:sz w:val="24"/>
          <w:szCs w:val="24"/>
        </w:rPr>
        <w:t>对委员的</w:t>
      </w:r>
      <w:r w:rsidR="00612309">
        <w:rPr>
          <w:rFonts w:ascii="仿宋_GB2312" w:eastAsia="仿宋_GB2312" w:hAnsiTheme="minorEastAsia" w:hint="eastAsia"/>
          <w:sz w:val="24"/>
          <w:szCs w:val="24"/>
        </w:rPr>
        <w:t>实际</w:t>
      </w:r>
      <w:r w:rsidR="00612309" w:rsidRPr="00777323">
        <w:rPr>
          <w:rFonts w:ascii="仿宋_GB2312" w:eastAsia="仿宋_GB2312" w:hAnsiTheme="minorEastAsia" w:hint="eastAsia"/>
          <w:sz w:val="24"/>
          <w:szCs w:val="24"/>
        </w:rPr>
        <w:t>参会与签到状态</w:t>
      </w:r>
      <w:r w:rsidR="00612309">
        <w:rPr>
          <w:rFonts w:ascii="仿宋_GB2312" w:eastAsia="仿宋_GB2312" w:hAnsiTheme="minorEastAsia" w:hint="eastAsia"/>
          <w:sz w:val="24"/>
          <w:szCs w:val="24"/>
        </w:rPr>
        <w:t>的确定而自动生成</w:t>
      </w:r>
      <w:r w:rsidR="00466FD7">
        <w:rPr>
          <w:rFonts w:ascii="仿宋_GB2312" w:eastAsia="仿宋_GB2312" w:hAnsiTheme="minorEastAsia" w:hint="eastAsia"/>
          <w:sz w:val="24"/>
          <w:szCs w:val="24"/>
        </w:rPr>
        <w:t>。</w:t>
      </w:r>
      <w:r w:rsidR="003A6707">
        <w:rPr>
          <w:rFonts w:ascii="仿宋_GB2312" w:eastAsia="仿宋_GB2312" w:hAnsi="仿宋_GB2312" w:cs="仿宋_GB2312" w:hint="eastAsia"/>
          <w:sz w:val="24"/>
          <w:szCs w:val="24"/>
        </w:rPr>
        <w:t>】</w:t>
      </w:r>
    </w:p>
    <w:p w:rsidR="00C57B25" w:rsidRDefault="00777323">
      <w:r>
        <w:rPr>
          <w:noProof/>
        </w:rPr>
        <w:drawing>
          <wp:inline distT="0" distB="0" distL="0" distR="0">
            <wp:extent cx="5274310" cy="194818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77" w:rsidRDefault="00F82C77" w:rsidP="00802037">
      <w:r>
        <w:separator/>
      </w:r>
    </w:p>
  </w:endnote>
  <w:endnote w:type="continuationSeparator" w:id="0">
    <w:p w:rsidR="00F82C77" w:rsidRDefault="00F82C77" w:rsidP="0080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77" w:rsidRDefault="00F82C77" w:rsidP="00802037">
      <w:r>
        <w:separator/>
      </w:r>
    </w:p>
  </w:footnote>
  <w:footnote w:type="continuationSeparator" w:id="0">
    <w:p w:rsidR="00F82C77" w:rsidRDefault="00F82C77" w:rsidP="0080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D6"/>
    <w:rsid w:val="000318AA"/>
    <w:rsid w:val="000502EE"/>
    <w:rsid w:val="00053EC4"/>
    <w:rsid w:val="000771D6"/>
    <w:rsid w:val="000B4F7E"/>
    <w:rsid w:val="000C5C30"/>
    <w:rsid w:val="000F795F"/>
    <w:rsid w:val="00133AA7"/>
    <w:rsid w:val="0019637D"/>
    <w:rsid w:val="001B4798"/>
    <w:rsid w:val="00254167"/>
    <w:rsid w:val="00322EE6"/>
    <w:rsid w:val="003316D7"/>
    <w:rsid w:val="00346977"/>
    <w:rsid w:val="00396ED4"/>
    <w:rsid w:val="003A6707"/>
    <w:rsid w:val="003E14AA"/>
    <w:rsid w:val="00456D77"/>
    <w:rsid w:val="00466FD7"/>
    <w:rsid w:val="004A3F64"/>
    <w:rsid w:val="004A6916"/>
    <w:rsid w:val="004B1FF0"/>
    <w:rsid w:val="004E2B5A"/>
    <w:rsid w:val="005075E2"/>
    <w:rsid w:val="00525CCB"/>
    <w:rsid w:val="00527EEF"/>
    <w:rsid w:val="005303BA"/>
    <w:rsid w:val="00557016"/>
    <w:rsid w:val="005800CF"/>
    <w:rsid w:val="00591F40"/>
    <w:rsid w:val="005B7751"/>
    <w:rsid w:val="005B7D62"/>
    <w:rsid w:val="005C73B7"/>
    <w:rsid w:val="005F4B70"/>
    <w:rsid w:val="00612309"/>
    <w:rsid w:val="00627F68"/>
    <w:rsid w:val="00634851"/>
    <w:rsid w:val="00637E3B"/>
    <w:rsid w:val="0073181D"/>
    <w:rsid w:val="00777323"/>
    <w:rsid w:val="007E0057"/>
    <w:rsid w:val="007F1F74"/>
    <w:rsid w:val="007F5373"/>
    <w:rsid w:val="00802037"/>
    <w:rsid w:val="00825B79"/>
    <w:rsid w:val="00843373"/>
    <w:rsid w:val="008A79B3"/>
    <w:rsid w:val="008F3618"/>
    <w:rsid w:val="00902F5D"/>
    <w:rsid w:val="009627C9"/>
    <w:rsid w:val="009A0D89"/>
    <w:rsid w:val="009A49D6"/>
    <w:rsid w:val="009A61B9"/>
    <w:rsid w:val="009D087F"/>
    <w:rsid w:val="009D1C62"/>
    <w:rsid w:val="00A03310"/>
    <w:rsid w:val="00A202D8"/>
    <w:rsid w:val="00A3189B"/>
    <w:rsid w:val="00A401A3"/>
    <w:rsid w:val="00A57247"/>
    <w:rsid w:val="00A60D5A"/>
    <w:rsid w:val="00A66A09"/>
    <w:rsid w:val="00A85AE0"/>
    <w:rsid w:val="00AA2255"/>
    <w:rsid w:val="00AB6D35"/>
    <w:rsid w:val="00AF0421"/>
    <w:rsid w:val="00B6190A"/>
    <w:rsid w:val="00B74663"/>
    <w:rsid w:val="00B908F8"/>
    <w:rsid w:val="00BD1315"/>
    <w:rsid w:val="00BE57B1"/>
    <w:rsid w:val="00C1776D"/>
    <w:rsid w:val="00C26E9A"/>
    <w:rsid w:val="00C57B25"/>
    <w:rsid w:val="00CD0EEC"/>
    <w:rsid w:val="00CF56D5"/>
    <w:rsid w:val="00D0641C"/>
    <w:rsid w:val="00D237B4"/>
    <w:rsid w:val="00E161BD"/>
    <w:rsid w:val="00E40146"/>
    <w:rsid w:val="00E67D7C"/>
    <w:rsid w:val="00E752F0"/>
    <w:rsid w:val="00EF6050"/>
    <w:rsid w:val="00F20394"/>
    <w:rsid w:val="00F82C77"/>
    <w:rsid w:val="00FB0138"/>
    <w:rsid w:val="00FB0F57"/>
    <w:rsid w:val="00FB795C"/>
    <w:rsid w:val="00FE50CD"/>
    <w:rsid w:val="3B903972"/>
    <w:rsid w:val="7561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田松杰</cp:lastModifiedBy>
  <cp:revision>3</cp:revision>
  <dcterms:created xsi:type="dcterms:W3CDTF">2019-09-12T08:20:00Z</dcterms:created>
  <dcterms:modified xsi:type="dcterms:W3CDTF">2019-09-12T08:20:00Z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